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55C" w:rsidRDefault="0062255C">
      <w:bookmarkStart w:id="0" w:name="_GoBack"/>
      <w:bookmarkEnd w:id="0"/>
      <w:r>
        <w:rPr>
          <w:rFonts w:hint="eastAsia"/>
        </w:rPr>
        <w:t>別記様式第</w:t>
      </w:r>
      <w:r>
        <w:t>6</w:t>
      </w:r>
      <w:r>
        <w:rPr>
          <w:rFonts w:hint="eastAsia"/>
        </w:rPr>
        <w:t>号</w:t>
      </w:r>
      <w:r>
        <w:t>(</w:t>
      </w:r>
      <w:r>
        <w:rPr>
          <w:rFonts w:hint="eastAsia"/>
        </w:rPr>
        <w:t>第</w:t>
      </w:r>
      <w:r>
        <w:t>9</w:t>
      </w:r>
      <w:r>
        <w:rPr>
          <w:rFonts w:hint="eastAsia"/>
        </w:rPr>
        <w:t>条関係</w:t>
      </w:r>
      <w:r>
        <w:t>)</w:t>
      </w:r>
    </w:p>
    <w:p w:rsidR="0062255C" w:rsidRDefault="0062255C"/>
    <w:p w:rsidR="0062255C" w:rsidRDefault="0062255C">
      <w:pPr>
        <w:jc w:val="center"/>
      </w:pPr>
      <w:r>
        <w:rPr>
          <w:rFonts w:hint="eastAsia"/>
        </w:rPr>
        <w:t>公共下水道区域外流入分担金減免申請書</w:t>
      </w:r>
    </w:p>
    <w:p w:rsidR="0062255C" w:rsidRDefault="0062255C"/>
    <w:p w:rsidR="0062255C" w:rsidRDefault="0062255C">
      <w:r>
        <w:rPr>
          <w:rFonts w:hint="eastAsia"/>
        </w:rPr>
        <w:t xml:space="preserve">　聖籠町長　様</w:t>
      </w:r>
    </w:p>
    <w:p w:rsidR="0062255C" w:rsidRDefault="0062255C"/>
    <w:p w:rsidR="0062255C" w:rsidRDefault="0062255C">
      <w:pPr>
        <w:jc w:val="right"/>
      </w:pPr>
      <w:r>
        <w:rPr>
          <w:rFonts w:hint="eastAsia"/>
        </w:rPr>
        <w:t xml:space="preserve">年　　月　　日　　</w:t>
      </w:r>
    </w:p>
    <w:p w:rsidR="0062255C" w:rsidRDefault="0062255C"/>
    <w:p w:rsidR="0062255C" w:rsidRDefault="0062255C">
      <w:pPr>
        <w:jc w:val="right"/>
      </w:pPr>
      <w:r>
        <w:rPr>
          <w:rFonts w:hint="eastAsia"/>
        </w:rPr>
        <w:t xml:space="preserve">受益者　　　　〒　　　　　　　　　　　　　</w:t>
      </w:r>
    </w:p>
    <w:p w:rsidR="0062255C" w:rsidRDefault="0062255C">
      <w:pPr>
        <w:jc w:val="right"/>
        <w:rPr>
          <w:u w:val="single"/>
        </w:rPr>
      </w:pPr>
      <w:r>
        <w:rPr>
          <w:rFonts w:hint="eastAsia"/>
          <w:u w:val="single"/>
        </w:rPr>
        <w:t xml:space="preserve">住所　　　　　　　　　　　</w:t>
      </w:r>
      <w:r>
        <w:rPr>
          <w:rFonts w:hint="eastAsia"/>
        </w:rPr>
        <w:t xml:space="preserve">　</w:t>
      </w:r>
    </w:p>
    <w:p w:rsidR="0062255C" w:rsidRDefault="0062255C">
      <w:pPr>
        <w:jc w:val="right"/>
      </w:pPr>
      <w:r>
        <w:t>(</w:t>
      </w:r>
      <w:r>
        <w:rPr>
          <w:rFonts w:hint="eastAsia"/>
        </w:rPr>
        <w:t>フリガナ</w:t>
      </w:r>
      <w:r>
        <w:t>)</w:t>
      </w:r>
      <w:r>
        <w:rPr>
          <w:rFonts w:hint="eastAsia"/>
        </w:rPr>
        <w:t xml:space="preserve">　　　　　　　　　　　</w:t>
      </w:r>
    </w:p>
    <w:p w:rsidR="0062255C" w:rsidRDefault="0062255C">
      <w:pPr>
        <w:jc w:val="right"/>
        <w:rPr>
          <w:u w:val="single"/>
        </w:rPr>
      </w:pPr>
      <w:r>
        <w:rPr>
          <w:rFonts w:hint="eastAsia"/>
          <w:u w:val="single"/>
        </w:rPr>
        <w:t>氏名　　　　　　　　　　印</w:t>
      </w:r>
      <w:r>
        <w:rPr>
          <w:rFonts w:hint="eastAsia"/>
        </w:rPr>
        <w:t xml:space="preserve">　</w:t>
      </w:r>
    </w:p>
    <w:p w:rsidR="0062255C" w:rsidRDefault="0062255C"/>
    <w:p w:rsidR="0062255C" w:rsidRDefault="0062255C">
      <w:r>
        <w:rPr>
          <w:rFonts w:hint="eastAsia"/>
        </w:rPr>
        <w:t xml:space="preserve">　次の土地に係る公共下水道区域外流入分担金の減免を受けたいので、聖籠町公共下水道区域外流入分担金の徴収に関する条例施行規程第</w:t>
      </w:r>
      <w:r>
        <w:t>9</w:t>
      </w:r>
      <w:r>
        <w:rPr>
          <w:rFonts w:hint="eastAsia"/>
        </w:rPr>
        <w:t>条第</w:t>
      </w:r>
      <w:r>
        <w:t>1</w:t>
      </w:r>
      <w:r>
        <w:rPr>
          <w:rFonts w:hint="eastAsia"/>
        </w:rPr>
        <w:t>項の規定により申請します。</w:t>
      </w:r>
    </w:p>
    <w:p w:rsidR="0062255C" w:rsidRDefault="0062255C"/>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7"/>
        <w:gridCol w:w="947"/>
        <w:gridCol w:w="947"/>
        <w:gridCol w:w="947"/>
        <w:gridCol w:w="947"/>
        <w:gridCol w:w="947"/>
        <w:gridCol w:w="947"/>
        <w:gridCol w:w="947"/>
        <w:gridCol w:w="948"/>
      </w:tblGrid>
      <w:tr w:rsidR="0062255C">
        <w:tblPrEx>
          <w:tblCellMar>
            <w:top w:w="0" w:type="dxa"/>
            <w:bottom w:w="0" w:type="dxa"/>
          </w:tblCellMar>
        </w:tblPrEx>
        <w:trPr>
          <w:cantSplit/>
          <w:trHeight w:val="360"/>
        </w:trPr>
        <w:tc>
          <w:tcPr>
            <w:tcW w:w="947" w:type="dxa"/>
            <w:vMerge w:val="restart"/>
            <w:vAlign w:val="center"/>
          </w:tcPr>
          <w:p w:rsidR="0062255C" w:rsidRDefault="0062255C">
            <w:pPr>
              <w:jc w:val="distribute"/>
            </w:pPr>
            <w:r>
              <w:rPr>
                <w:rFonts w:hint="eastAsia"/>
              </w:rPr>
              <w:t>大字・小字</w:t>
            </w:r>
          </w:p>
        </w:tc>
        <w:tc>
          <w:tcPr>
            <w:tcW w:w="947" w:type="dxa"/>
            <w:vMerge w:val="restart"/>
            <w:vAlign w:val="center"/>
          </w:tcPr>
          <w:p w:rsidR="0062255C" w:rsidRDefault="0062255C">
            <w:pPr>
              <w:jc w:val="center"/>
            </w:pPr>
            <w:r>
              <w:rPr>
                <w:rFonts w:hint="eastAsia"/>
              </w:rPr>
              <w:t>記号</w:t>
            </w:r>
          </w:p>
        </w:tc>
        <w:tc>
          <w:tcPr>
            <w:tcW w:w="947" w:type="dxa"/>
            <w:vMerge w:val="restart"/>
            <w:vAlign w:val="center"/>
          </w:tcPr>
          <w:p w:rsidR="0062255C" w:rsidRDefault="0062255C">
            <w:pPr>
              <w:jc w:val="center"/>
            </w:pPr>
            <w:r>
              <w:rPr>
                <w:rFonts w:hint="eastAsia"/>
              </w:rPr>
              <w:t>本番</w:t>
            </w:r>
          </w:p>
        </w:tc>
        <w:tc>
          <w:tcPr>
            <w:tcW w:w="947" w:type="dxa"/>
            <w:vMerge w:val="restart"/>
            <w:vAlign w:val="center"/>
          </w:tcPr>
          <w:p w:rsidR="0062255C" w:rsidRDefault="0062255C">
            <w:pPr>
              <w:jc w:val="center"/>
            </w:pPr>
            <w:r>
              <w:rPr>
                <w:rFonts w:hint="eastAsia"/>
              </w:rPr>
              <w:t>枝番</w:t>
            </w:r>
          </w:p>
        </w:tc>
        <w:tc>
          <w:tcPr>
            <w:tcW w:w="947" w:type="dxa"/>
            <w:vMerge w:val="restart"/>
            <w:vAlign w:val="center"/>
          </w:tcPr>
          <w:p w:rsidR="0062255C" w:rsidRDefault="0062255C">
            <w:pPr>
              <w:jc w:val="center"/>
            </w:pPr>
            <w:r>
              <w:rPr>
                <w:rFonts w:hint="eastAsia"/>
              </w:rPr>
              <w:t>枝枝番</w:t>
            </w:r>
          </w:p>
        </w:tc>
        <w:tc>
          <w:tcPr>
            <w:tcW w:w="947" w:type="dxa"/>
            <w:vMerge w:val="restart"/>
            <w:vAlign w:val="center"/>
          </w:tcPr>
          <w:p w:rsidR="0062255C" w:rsidRDefault="0062255C">
            <w:pPr>
              <w:jc w:val="center"/>
            </w:pPr>
            <w:r>
              <w:rPr>
                <w:rFonts w:hint="eastAsia"/>
              </w:rPr>
              <w:t>特番</w:t>
            </w:r>
          </w:p>
        </w:tc>
        <w:tc>
          <w:tcPr>
            <w:tcW w:w="947" w:type="dxa"/>
            <w:vAlign w:val="center"/>
          </w:tcPr>
          <w:p w:rsidR="0062255C" w:rsidRDefault="0062255C">
            <w:pPr>
              <w:ind w:left="-57" w:right="-57"/>
              <w:jc w:val="center"/>
            </w:pPr>
            <w:r>
              <w:rPr>
                <w:rFonts w:hint="eastAsia"/>
              </w:rPr>
              <w:t>台帳地目</w:t>
            </w:r>
          </w:p>
        </w:tc>
        <w:tc>
          <w:tcPr>
            <w:tcW w:w="947" w:type="dxa"/>
            <w:vMerge w:val="restart"/>
            <w:vAlign w:val="center"/>
          </w:tcPr>
          <w:p w:rsidR="0062255C" w:rsidRDefault="0062255C">
            <w:pPr>
              <w:jc w:val="center"/>
            </w:pPr>
            <w:r>
              <w:rPr>
                <w:rFonts w:hint="eastAsia"/>
              </w:rPr>
              <w:t>地積</w:t>
            </w:r>
          </w:p>
          <w:p w:rsidR="0062255C" w:rsidRDefault="0062255C">
            <w:pPr>
              <w:jc w:val="center"/>
            </w:pPr>
            <w:r>
              <w:t>(m</w:t>
            </w:r>
            <w:r>
              <w:rPr>
                <w:vertAlign w:val="superscript"/>
              </w:rPr>
              <w:t>2</w:t>
            </w:r>
            <w:r>
              <w:t>)</w:t>
            </w:r>
          </w:p>
        </w:tc>
        <w:tc>
          <w:tcPr>
            <w:tcW w:w="948" w:type="dxa"/>
            <w:vMerge w:val="restart"/>
            <w:vAlign w:val="center"/>
          </w:tcPr>
          <w:p w:rsidR="0062255C" w:rsidRDefault="0062255C">
            <w:pPr>
              <w:jc w:val="distribute"/>
            </w:pPr>
            <w:r>
              <w:rPr>
                <w:rFonts w:hint="eastAsia"/>
              </w:rPr>
              <w:t>減免の理由</w:t>
            </w:r>
          </w:p>
        </w:tc>
      </w:tr>
      <w:tr w:rsidR="0062255C">
        <w:tblPrEx>
          <w:tblCellMar>
            <w:top w:w="0" w:type="dxa"/>
            <w:bottom w:w="0" w:type="dxa"/>
          </w:tblCellMar>
        </w:tblPrEx>
        <w:trPr>
          <w:cantSplit/>
          <w:trHeight w:val="360"/>
        </w:trPr>
        <w:tc>
          <w:tcPr>
            <w:tcW w:w="947" w:type="dxa"/>
            <w:vMerge/>
          </w:tcPr>
          <w:p w:rsidR="0062255C" w:rsidRDefault="0062255C"/>
        </w:tc>
        <w:tc>
          <w:tcPr>
            <w:tcW w:w="947" w:type="dxa"/>
            <w:vMerge/>
          </w:tcPr>
          <w:p w:rsidR="0062255C" w:rsidRDefault="0062255C"/>
        </w:tc>
        <w:tc>
          <w:tcPr>
            <w:tcW w:w="947" w:type="dxa"/>
            <w:vMerge/>
          </w:tcPr>
          <w:p w:rsidR="0062255C" w:rsidRDefault="0062255C"/>
        </w:tc>
        <w:tc>
          <w:tcPr>
            <w:tcW w:w="947" w:type="dxa"/>
            <w:vMerge/>
          </w:tcPr>
          <w:p w:rsidR="0062255C" w:rsidRDefault="0062255C"/>
        </w:tc>
        <w:tc>
          <w:tcPr>
            <w:tcW w:w="947" w:type="dxa"/>
            <w:vMerge/>
          </w:tcPr>
          <w:p w:rsidR="0062255C" w:rsidRDefault="0062255C"/>
        </w:tc>
        <w:tc>
          <w:tcPr>
            <w:tcW w:w="947" w:type="dxa"/>
            <w:vMerge/>
          </w:tcPr>
          <w:p w:rsidR="0062255C" w:rsidRDefault="0062255C"/>
        </w:tc>
        <w:tc>
          <w:tcPr>
            <w:tcW w:w="947" w:type="dxa"/>
            <w:vAlign w:val="center"/>
          </w:tcPr>
          <w:p w:rsidR="0062255C" w:rsidRDefault="0062255C">
            <w:pPr>
              <w:ind w:left="-57" w:right="-57"/>
              <w:jc w:val="center"/>
            </w:pPr>
            <w:r>
              <w:rPr>
                <w:rFonts w:hint="eastAsia"/>
              </w:rPr>
              <w:t>現況地目</w:t>
            </w:r>
          </w:p>
        </w:tc>
        <w:tc>
          <w:tcPr>
            <w:tcW w:w="947" w:type="dxa"/>
            <w:vMerge/>
          </w:tcPr>
          <w:p w:rsidR="0062255C" w:rsidRDefault="0062255C"/>
        </w:tc>
        <w:tc>
          <w:tcPr>
            <w:tcW w:w="948" w:type="dxa"/>
            <w:vMerge/>
          </w:tcPr>
          <w:p w:rsidR="0062255C" w:rsidRDefault="0062255C"/>
        </w:tc>
      </w:tr>
      <w:tr w:rsidR="0062255C">
        <w:tblPrEx>
          <w:tblCellMar>
            <w:top w:w="0" w:type="dxa"/>
            <w:bottom w:w="0" w:type="dxa"/>
          </w:tblCellMar>
        </w:tblPrEx>
        <w:trPr>
          <w:cantSplit/>
          <w:trHeight w:val="360"/>
        </w:trPr>
        <w:tc>
          <w:tcPr>
            <w:tcW w:w="947" w:type="dxa"/>
            <w:vMerge w:val="restart"/>
          </w:tcPr>
          <w:p w:rsidR="0062255C" w:rsidRDefault="0062255C">
            <w:r>
              <w:rPr>
                <w:rFonts w:hint="eastAsia"/>
              </w:rPr>
              <w:t xml:space="preserve">　</w:t>
            </w:r>
          </w:p>
        </w:tc>
        <w:tc>
          <w:tcPr>
            <w:tcW w:w="947" w:type="dxa"/>
            <w:vMerge w:val="restart"/>
          </w:tcPr>
          <w:p w:rsidR="0062255C" w:rsidRDefault="0062255C">
            <w:r>
              <w:rPr>
                <w:rFonts w:hint="eastAsia"/>
              </w:rPr>
              <w:t xml:space="preserve">　</w:t>
            </w:r>
          </w:p>
        </w:tc>
        <w:tc>
          <w:tcPr>
            <w:tcW w:w="947" w:type="dxa"/>
            <w:vMerge w:val="restart"/>
          </w:tcPr>
          <w:p w:rsidR="0062255C" w:rsidRDefault="0062255C">
            <w:r>
              <w:rPr>
                <w:rFonts w:hint="eastAsia"/>
              </w:rPr>
              <w:t xml:space="preserve">　</w:t>
            </w:r>
          </w:p>
        </w:tc>
        <w:tc>
          <w:tcPr>
            <w:tcW w:w="947" w:type="dxa"/>
            <w:vMerge w:val="restart"/>
          </w:tcPr>
          <w:p w:rsidR="0062255C" w:rsidRDefault="0062255C">
            <w:r>
              <w:rPr>
                <w:rFonts w:hint="eastAsia"/>
              </w:rPr>
              <w:t xml:space="preserve">　</w:t>
            </w:r>
          </w:p>
        </w:tc>
        <w:tc>
          <w:tcPr>
            <w:tcW w:w="947" w:type="dxa"/>
            <w:vMerge w:val="restart"/>
          </w:tcPr>
          <w:p w:rsidR="0062255C" w:rsidRDefault="0062255C">
            <w:r>
              <w:rPr>
                <w:rFonts w:hint="eastAsia"/>
              </w:rPr>
              <w:t xml:space="preserve">　</w:t>
            </w:r>
          </w:p>
        </w:tc>
        <w:tc>
          <w:tcPr>
            <w:tcW w:w="947" w:type="dxa"/>
            <w:vMerge w:val="restart"/>
          </w:tcPr>
          <w:p w:rsidR="0062255C" w:rsidRDefault="0062255C">
            <w:r>
              <w:rPr>
                <w:rFonts w:hint="eastAsia"/>
              </w:rPr>
              <w:t xml:space="preserve">　</w:t>
            </w:r>
          </w:p>
        </w:tc>
        <w:tc>
          <w:tcPr>
            <w:tcW w:w="947" w:type="dxa"/>
          </w:tcPr>
          <w:p w:rsidR="0062255C" w:rsidRDefault="0062255C">
            <w:r>
              <w:rPr>
                <w:rFonts w:hint="eastAsia"/>
              </w:rPr>
              <w:t xml:space="preserve">　</w:t>
            </w:r>
          </w:p>
        </w:tc>
        <w:tc>
          <w:tcPr>
            <w:tcW w:w="947" w:type="dxa"/>
            <w:vMerge w:val="restart"/>
          </w:tcPr>
          <w:p w:rsidR="0062255C" w:rsidRDefault="0062255C">
            <w:r>
              <w:rPr>
                <w:rFonts w:hint="eastAsia"/>
              </w:rPr>
              <w:t xml:space="preserve">　</w:t>
            </w:r>
          </w:p>
        </w:tc>
        <w:tc>
          <w:tcPr>
            <w:tcW w:w="948" w:type="dxa"/>
            <w:vMerge w:val="restart"/>
          </w:tcPr>
          <w:p w:rsidR="0062255C" w:rsidRDefault="0062255C">
            <w:r>
              <w:rPr>
                <w:rFonts w:hint="eastAsia"/>
              </w:rPr>
              <w:t xml:space="preserve">　</w:t>
            </w:r>
          </w:p>
        </w:tc>
      </w:tr>
      <w:tr w:rsidR="0062255C">
        <w:tblPrEx>
          <w:tblCellMar>
            <w:top w:w="0" w:type="dxa"/>
            <w:bottom w:w="0" w:type="dxa"/>
          </w:tblCellMar>
        </w:tblPrEx>
        <w:trPr>
          <w:cantSplit/>
          <w:trHeight w:val="360"/>
        </w:trPr>
        <w:tc>
          <w:tcPr>
            <w:tcW w:w="947" w:type="dxa"/>
            <w:vMerge/>
          </w:tcPr>
          <w:p w:rsidR="0062255C" w:rsidRDefault="0062255C"/>
        </w:tc>
        <w:tc>
          <w:tcPr>
            <w:tcW w:w="947" w:type="dxa"/>
            <w:vMerge/>
          </w:tcPr>
          <w:p w:rsidR="0062255C" w:rsidRDefault="0062255C"/>
        </w:tc>
        <w:tc>
          <w:tcPr>
            <w:tcW w:w="947" w:type="dxa"/>
            <w:vMerge/>
          </w:tcPr>
          <w:p w:rsidR="0062255C" w:rsidRDefault="0062255C"/>
        </w:tc>
        <w:tc>
          <w:tcPr>
            <w:tcW w:w="947" w:type="dxa"/>
            <w:vMerge/>
          </w:tcPr>
          <w:p w:rsidR="0062255C" w:rsidRDefault="0062255C"/>
        </w:tc>
        <w:tc>
          <w:tcPr>
            <w:tcW w:w="947" w:type="dxa"/>
            <w:vMerge/>
          </w:tcPr>
          <w:p w:rsidR="0062255C" w:rsidRDefault="0062255C"/>
        </w:tc>
        <w:tc>
          <w:tcPr>
            <w:tcW w:w="947" w:type="dxa"/>
            <w:vMerge/>
          </w:tcPr>
          <w:p w:rsidR="0062255C" w:rsidRDefault="0062255C"/>
        </w:tc>
        <w:tc>
          <w:tcPr>
            <w:tcW w:w="947" w:type="dxa"/>
          </w:tcPr>
          <w:p w:rsidR="0062255C" w:rsidRDefault="0062255C">
            <w:r>
              <w:rPr>
                <w:rFonts w:hint="eastAsia"/>
              </w:rPr>
              <w:t xml:space="preserve">　</w:t>
            </w:r>
          </w:p>
        </w:tc>
        <w:tc>
          <w:tcPr>
            <w:tcW w:w="947" w:type="dxa"/>
            <w:vMerge/>
          </w:tcPr>
          <w:p w:rsidR="0062255C" w:rsidRDefault="0062255C"/>
        </w:tc>
        <w:tc>
          <w:tcPr>
            <w:tcW w:w="948" w:type="dxa"/>
            <w:vMerge/>
          </w:tcPr>
          <w:p w:rsidR="0062255C" w:rsidRDefault="0062255C"/>
        </w:tc>
      </w:tr>
      <w:tr w:rsidR="0062255C">
        <w:tblPrEx>
          <w:tblCellMar>
            <w:top w:w="0" w:type="dxa"/>
            <w:bottom w:w="0" w:type="dxa"/>
          </w:tblCellMar>
        </w:tblPrEx>
        <w:trPr>
          <w:cantSplit/>
          <w:trHeight w:val="360"/>
        </w:trPr>
        <w:tc>
          <w:tcPr>
            <w:tcW w:w="947" w:type="dxa"/>
            <w:vMerge w:val="restart"/>
          </w:tcPr>
          <w:p w:rsidR="0062255C" w:rsidRDefault="0062255C">
            <w:r>
              <w:rPr>
                <w:rFonts w:hint="eastAsia"/>
              </w:rPr>
              <w:t xml:space="preserve">　</w:t>
            </w:r>
          </w:p>
        </w:tc>
        <w:tc>
          <w:tcPr>
            <w:tcW w:w="947" w:type="dxa"/>
            <w:vMerge w:val="restart"/>
          </w:tcPr>
          <w:p w:rsidR="0062255C" w:rsidRDefault="0062255C">
            <w:r>
              <w:rPr>
                <w:rFonts w:hint="eastAsia"/>
              </w:rPr>
              <w:t xml:space="preserve">　</w:t>
            </w:r>
          </w:p>
        </w:tc>
        <w:tc>
          <w:tcPr>
            <w:tcW w:w="947" w:type="dxa"/>
            <w:vMerge w:val="restart"/>
          </w:tcPr>
          <w:p w:rsidR="0062255C" w:rsidRDefault="0062255C">
            <w:r>
              <w:rPr>
                <w:rFonts w:hint="eastAsia"/>
              </w:rPr>
              <w:t xml:space="preserve">　</w:t>
            </w:r>
          </w:p>
        </w:tc>
        <w:tc>
          <w:tcPr>
            <w:tcW w:w="947" w:type="dxa"/>
            <w:vMerge w:val="restart"/>
          </w:tcPr>
          <w:p w:rsidR="0062255C" w:rsidRDefault="0062255C">
            <w:r>
              <w:rPr>
                <w:rFonts w:hint="eastAsia"/>
              </w:rPr>
              <w:t xml:space="preserve">　</w:t>
            </w:r>
          </w:p>
        </w:tc>
        <w:tc>
          <w:tcPr>
            <w:tcW w:w="947" w:type="dxa"/>
            <w:vMerge w:val="restart"/>
          </w:tcPr>
          <w:p w:rsidR="0062255C" w:rsidRDefault="0062255C">
            <w:r>
              <w:rPr>
                <w:rFonts w:hint="eastAsia"/>
              </w:rPr>
              <w:t xml:space="preserve">　</w:t>
            </w:r>
          </w:p>
        </w:tc>
        <w:tc>
          <w:tcPr>
            <w:tcW w:w="947" w:type="dxa"/>
            <w:vMerge w:val="restart"/>
          </w:tcPr>
          <w:p w:rsidR="0062255C" w:rsidRDefault="0062255C">
            <w:r>
              <w:rPr>
                <w:rFonts w:hint="eastAsia"/>
              </w:rPr>
              <w:t xml:space="preserve">　</w:t>
            </w:r>
          </w:p>
        </w:tc>
        <w:tc>
          <w:tcPr>
            <w:tcW w:w="947" w:type="dxa"/>
          </w:tcPr>
          <w:p w:rsidR="0062255C" w:rsidRDefault="0062255C">
            <w:r>
              <w:rPr>
                <w:rFonts w:hint="eastAsia"/>
              </w:rPr>
              <w:t xml:space="preserve">　</w:t>
            </w:r>
          </w:p>
        </w:tc>
        <w:tc>
          <w:tcPr>
            <w:tcW w:w="947" w:type="dxa"/>
            <w:vMerge w:val="restart"/>
          </w:tcPr>
          <w:p w:rsidR="0062255C" w:rsidRDefault="0062255C">
            <w:r>
              <w:rPr>
                <w:rFonts w:hint="eastAsia"/>
              </w:rPr>
              <w:t xml:space="preserve">　</w:t>
            </w:r>
          </w:p>
        </w:tc>
        <w:tc>
          <w:tcPr>
            <w:tcW w:w="948" w:type="dxa"/>
            <w:vMerge w:val="restart"/>
          </w:tcPr>
          <w:p w:rsidR="0062255C" w:rsidRDefault="0062255C">
            <w:r>
              <w:rPr>
                <w:rFonts w:hint="eastAsia"/>
              </w:rPr>
              <w:t xml:space="preserve">　</w:t>
            </w:r>
          </w:p>
        </w:tc>
      </w:tr>
      <w:tr w:rsidR="0062255C">
        <w:tblPrEx>
          <w:tblCellMar>
            <w:top w:w="0" w:type="dxa"/>
            <w:bottom w:w="0" w:type="dxa"/>
          </w:tblCellMar>
        </w:tblPrEx>
        <w:trPr>
          <w:cantSplit/>
          <w:trHeight w:val="360"/>
        </w:trPr>
        <w:tc>
          <w:tcPr>
            <w:tcW w:w="947" w:type="dxa"/>
            <w:vMerge/>
          </w:tcPr>
          <w:p w:rsidR="0062255C" w:rsidRDefault="0062255C"/>
        </w:tc>
        <w:tc>
          <w:tcPr>
            <w:tcW w:w="947" w:type="dxa"/>
            <w:vMerge/>
          </w:tcPr>
          <w:p w:rsidR="0062255C" w:rsidRDefault="0062255C"/>
        </w:tc>
        <w:tc>
          <w:tcPr>
            <w:tcW w:w="947" w:type="dxa"/>
            <w:vMerge/>
          </w:tcPr>
          <w:p w:rsidR="0062255C" w:rsidRDefault="0062255C"/>
        </w:tc>
        <w:tc>
          <w:tcPr>
            <w:tcW w:w="947" w:type="dxa"/>
            <w:vMerge/>
          </w:tcPr>
          <w:p w:rsidR="0062255C" w:rsidRDefault="0062255C"/>
        </w:tc>
        <w:tc>
          <w:tcPr>
            <w:tcW w:w="947" w:type="dxa"/>
            <w:vMerge/>
          </w:tcPr>
          <w:p w:rsidR="0062255C" w:rsidRDefault="0062255C"/>
        </w:tc>
        <w:tc>
          <w:tcPr>
            <w:tcW w:w="947" w:type="dxa"/>
            <w:vMerge/>
          </w:tcPr>
          <w:p w:rsidR="0062255C" w:rsidRDefault="0062255C"/>
        </w:tc>
        <w:tc>
          <w:tcPr>
            <w:tcW w:w="947" w:type="dxa"/>
          </w:tcPr>
          <w:p w:rsidR="0062255C" w:rsidRDefault="0062255C">
            <w:r>
              <w:rPr>
                <w:rFonts w:hint="eastAsia"/>
              </w:rPr>
              <w:t xml:space="preserve">　</w:t>
            </w:r>
          </w:p>
        </w:tc>
        <w:tc>
          <w:tcPr>
            <w:tcW w:w="947" w:type="dxa"/>
            <w:vMerge/>
          </w:tcPr>
          <w:p w:rsidR="0062255C" w:rsidRDefault="0062255C"/>
        </w:tc>
        <w:tc>
          <w:tcPr>
            <w:tcW w:w="948" w:type="dxa"/>
            <w:vMerge/>
          </w:tcPr>
          <w:p w:rsidR="0062255C" w:rsidRDefault="0062255C"/>
        </w:tc>
      </w:tr>
      <w:tr w:rsidR="0062255C">
        <w:tblPrEx>
          <w:tblCellMar>
            <w:top w:w="0" w:type="dxa"/>
            <w:bottom w:w="0" w:type="dxa"/>
          </w:tblCellMar>
        </w:tblPrEx>
        <w:trPr>
          <w:cantSplit/>
          <w:trHeight w:val="360"/>
        </w:trPr>
        <w:tc>
          <w:tcPr>
            <w:tcW w:w="947" w:type="dxa"/>
            <w:vMerge w:val="restart"/>
          </w:tcPr>
          <w:p w:rsidR="0062255C" w:rsidRDefault="0062255C">
            <w:r>
              <w:rPr>
                <w:rFonts w:hint="eastAsia"/>
              </w:rPr>
              <w:t xml:space="preserve">　</w:t>
            </w:r>
          </w:p>
        </w:tc>
        <w:tc>
          <w:tcPr>
            <w:tcW w:w="947" w:type="dxa"/>
            <w:vMerge w:val="restart"/>
          </w:tcPr>
          <w:p w:rsidR="0062255C" w:rsidRDefault="0062255C">
            <w:r>
              <w:rPr>
                <w:rFonts w:hint="eastAsia"/>
              </w:rPr>
              <w:t xml:space="preserve">　</w:t>
            </w:r>
          </w:p>
        </w:tc>
        <w:tc>
          <w:tcPr>
            <w:tcW w:w="947" w:type="dxa"/>
            <w:vMerge w:val="restart"/>
          </w:tcPr>
          <w:p w:rsidR="0062255C" w:rsidRDefault="0062255C">
            <w:r>
              <w:rPr>
                <w:rFonts w:hint="eastAsia"/>
              </w:rPr>
              <w:t xml:space="preserve">　</w:t>
            </w:r>
          </w:p>
        </w:tc>
        <w:tc>
          <w:tcPr>
            <w:tcW w:w="947" w:type="dxa"/>
            <w:vMerge w:val="restart"/>
          </w:tcPr>
          <w:p w:rsidR="0062255C" w:rsidRDefault="0062255C">
            <w:r>
              <w:rPr>
                <w:rFonts w:hint="eastAsia"/>
              </w:rPr>
              <w:t xml:space="preserve">　</w:t>
            </w:r>
          </w:p>
        </w:tc>
        <w:tc>
          <w:tcPr>
            <w:tcW w:w="947" w:type="dxa"/>
            <w:vMerge w:val="restart"/>
          </w:tcPr>
          <w:p w:rsidR="0062255C" w:rsidRDefault="0062255C">
            <w:r>
              <w:rPr>
                <w:rFonts w:hint="eastAsia"/>
              </w:rPr>
              <w:t xml:space="preserve">　</w:t>
            </w:r>
          </w:p>
        </w:tc>
        <w:tc>
          <w:tcPr>
            <w:tcW w:w="947" w:type="dxa"/>
            <w:vMerge w:val="restart"/>
          </w:tcPr>
          <w:p w:rsidR="0062255C" w:rsidRDefault="0062255C">
            <w:r>
              <w:rPr>
                <w:rFonts w:hint="eastAsia"/>
              </w:rPr>
              <w:t xml:space="preserve">　</w:t>
            </w:r>
          </w:p>
        </w:tc>
        <w:tc>
          <w:tcPr>
            <w:tcW w:w="947" w:type="dxa"/>
          </w:tcPr>
          <w:p w:rsidR="0062255C" w:rsidRDefault="0062255C">
            <w:r>
              <w:rPr>
                <w:rFonts w:hint="eastAsia"/>
              </w:rPr>
              <w:t xml:space="preserve">　</w:t>
            </w:r>
          </w:p>
        </w:tc>
        <w:tc>
          <w:tcPr>
            <w:tcW w:w="947" w:type="dxa"/>
            <w:vMerge w:val="restart"/>
          </w:tcPr>
          <w:p w:rsidR="0062255C" w:rsidRDefault="0062255C">
            <w:r>
              <w:rPr>
                <w:rFonts w:hint="eastAsia"/>
              </w:rPr>
              <w:t xml:space="preserve">　</w:t>
            </w:r>
          </w:p>
        </w:tc>
        <w:tc>
          <w:tcPr>
            <w:tcW w:w="948" w:type="dxa"/>
            <w:vMerge w:val="restart"/>
          </w:tcPr>
          <w:p w:rsidR="0062255C" w:rsidRDefault="0062255C">
            <w:r>
              <w:rPr>
                <w:rFonts w:hint="eastAsia"/>
              </w:rPr>
              <w:t xml:space="preserve">　</w:t>
            </w:r>
          </w:p>
        </w:tc>
      </w:tr>
      <w:tr w:rsidR="0062255C">
        <w:tblPrEx>
          <w:tblCellMar>
            <w:top w:w="0" w:type="dxa"/>
            <w:bottom w:w="0" w:type="dxa"/>
          </w:tblCellMar>
        </w:tblPrEx>
        <w:trPr>
          <w:cantSplit/>
          <w:trHeight w:val="360"/>
        </w:trPr>
        <w:tc>
          <w:tcPr>
            <w:tcW w:w="947" w:type="dxa"/>
            <w:vMerge/>
          </w:tcPr>
          <w:p w:rsidR="0062255C" w:rsidRDefault="0062255C"/>
        </w:tc>
        <w:tc>
          <w:tcPr>
            <w:tcW w:w="947" w:type="dxa"/>
            <w:vMerge/>
          </w:tcPr>
          <w:p w:rsidR="0062255C" w:rsidRDefault="0062255C"/>
        </w:tc>
        <w:tc>
          <w:tcPr>
            <w:tcW w:w="947" w:type="dxa"/>
            <w:vMerge/>
          </w:tcPr>
          <w:p w:rsidR="0062255C" w:rsidRDefault="0062255C"/>
        </w:tc>
        <w:tc>
          <w:tcPr>
            <w:tcW w:w="947" w:type="dxa"/>
            <w:vMerge/>
          </w:tcPr>
          <w:p w:rsidR="0062255C" w:rsidRDefault="0062255C"/>
        </w:tc>
        <w:tc>
          <w:tcPr>
            <w:tcW w:w="947" w:type="dxa"/>
            <w:vMerge/>
          </w:tcPr>
          <w:p w:rsidR="0062255C" w:rsidRDefault="0062255C"/>
        </w:tc>
        <w:tc>
          <w:tcPr>
            <w:tcW w:w="947" w:type="dxa"/>
            <w:vMerge/>
          </w:tcPr>
          <w:p w:rsidR="0062255C" w:rsidRDefault="0062255C"/>
        </w:tc>
        <w:tc>
          <w:tcPr>
            <w:tcW w:w="947" w:type="dxa"/>
          </w:tcPr>
          <w:p w:rsidR="0062255C" w:rsidRDefault="0062255C">
            <w:r>
              <w:rPr>
                <w:rFonts w:hint="eastAsia"/>
              </w:rPr>
              <w:t xml:space="preserve">　</w:t>
            </w:r>
          </w:p>
        </w:tc>
        <w:tc>
          <w:tcPr>
            <w:tcW w:w="947" w:type="dxa"/>
            <w:vMerge/>
          </w:tcPr>
          <w:p w:rsidR="0062255C" w:rsidRDefault="0062255C"/>
        </w:tc>
        <w:tc>
          <w:tcPr>
            <w:tcW w:w="948" w:type="dxa"/>
            <w:vMerge/>
          </w:tcPr>
          <w:p w:rsidR="0062255C" w:rsidRDefault="0062255C"/>
        </w:tc>
      </w:tr>
      <w:tr w:rsidR="0062255C">
        <w:tblPrEx>
          <w:tblCellMar>
            <w:top w:w="0" w:type="dxa"/>
            <w:bottom w:w="0" w:type="dxa"/>
          </w:tblCellMar>
        </w:tblPrEx>
        <w:trPr>
          <w:cantSplit/>
          <w:trHeight w:val="360"/>
        </w:trPr>
        <w:tc>
          <w:tcPr>
            <w:tcW w:w="947" w:type="dxa"/>
            <w:vMerge w:val="restart"/>
          </w:tcPr>
          <w:p w:rsidR="0062255C" w:rsidRDefault="0062255C">
            <w:r>
              <w:rPr>
                <w:rFonts w:hint="eastAsia"/>
              </w:rPr>
              <w:t xml:space="preserve">　</w:t>
            </w:r>
          </w:p>
        </w:tc>
        <w:tc>
          <w:tcPr>
            <w:tcW w:w="947" w:type="dxa"/>
            <w:vMerge w:val="restart"/>
          </w:tcPr>
          <w:p w:rsidR="0062255C" w:rsidRDefault="0062255C">
            <w:r>
              <w:rPr>
                <w:rFonts w:hint="eastAsia"/>
              </w:rPr>
              <w:t xml:space="preserve">　</w:t>
            </w:r>
          </w:p>
        </w:tc>
        <w:tc>
          <w:tcPr>
            <w:tcW w:w="947" w:type="dxa"/>
            <w:vMerge w:val="restart"/>
          </w:tcPr>
          <w:p w:rsidR="0062255C" w:rsidRDefault="0062255C">
            <w:r>
              <w:rPr>
                <w:rFonts w:hint="eastAsia"/>
              </w:rPr>
              <w:t xml:space="preserve">　</w:t>
            </w:r>
          </w:p>
        </w:tc>
        <w:tc>
          <w:tcPr>
            <w:tcW w:w="947" w:type="dxa"/>
            <w:vMerge w:val="restart"/>
          </w:tcPr>
          <w:p w:rsidR="0062255C" w:rsidRDefault="0062255C">
            <w:r>
              <w:rPr>
                <w:rFonts w:hint="eastAsia"/>
              </w:rPr>
              <w:t xml:space="preserve">　</w:t>
            </w:r>
          </w:p>
        </w:tc>
        <w:tc>
          <w:tcPr>
            <w:tcW w:w="947" w:type="dxa"/>
            <w:vMerge w:val="restart"/>
          </w:tcPr>
          <w:p w:rsidR="0062255C" w:rsidRDefault="0062255C">
            <w:r>
              <w:rPr>
                <w:rFonts w:hint="eastAsia"/>
              </w:rPr>
              <w:t xml:space="preserve">　</w:t>
            </w:r>
          </w:p>
        </w:tc>
        <w:tc>
          <w:tcPr>
            <w:tcW w:w="947" w:type="dxa"/>
            <w:vMerge w:val="restart"/>
          </w:tcPr>
          <w:p w:rsidR="0062255C" w:rsidRDefault="0062255C">
            <w:r>
              <w:rPr>
                <w:rFonts w:hint="eastAsia"/>
              </w:rPr>
              <w:t xml:space="preserve">　</w:t>
            </w:r>
          </w:p>
        </w:tc>
        <w:tc>
          <w:tcPr>
            <w:tcW w:w="947" w:type="dxa"/>
          </w:tcPr>
          <w:p w:rsidR="0062255C" w:rsidRDefault="0062255C">
            <w:r>
              <w:rPr>
                <w:rFonts w:hint="eastAsia"/>
              </w:rPr>
              <w:t xml:space="preserve">　</w:t>
            </w:r>
          </w:p>
        </w:tc>
        <w:tc>
          <w:tcPr>
            <w:tcW w:w="947" w:type="dxa"/>
            <w:vMerge w:val="restart"/>
          </w:tcPr>
          <w:p w:rsidR="0062255C" w:rsidRDefault="0062255C">
            <w:r>
              <w:rPr>
                <w:rFonts w:hint="eastAsia"/>
              </w:rPr>
              <w:t xml:space="preserve">　</w:t>
            </w:r>
          </w:p>
        </w:tc>
        <w:tc>
          <w:tcPr>
            <w:tcW w:w="948" w:type="dxa"/>
            <w:vMerge w:val="restart"/>
          </w:tcPr>
          <w:p w:rsidR="0062255C" w:rsidRDefault="0062255C">
            <w:r>
              <w:rPr>
                <w:rFonts w:hint="eastAsia"/>
              </w:rPr>
              <w:t xml:space="preserve">　</w:t>
            </w:r>
          </w:p>
        </w:tc>
      </w:tr>
      <w:tr w:rsidR="0062255C">
        <w:tblPrEx>
          <w:tblCellMar>
            <w:top w:w="0" w:type="dxa"/>
            <w:bottom w:w="0" w:type="dxa"/>
          </w:tblCellMar>
        </w:tblPrEx>
        <w:trPr>
          <w:cantSplit/>
          <w:trHeight w:val="360"/>
        </w:trPr>
        <w:tc>
          <w:tcPr>
            <w:tcW w:w="947" w:type="dxa"/>
            <w:vMerge/>
          </w:tcPr>
          <w:p w:rsidR="0062255C" w:rsidRDefault="0062255C"/>
        </w:tc>
        <w:tc>
          <w:tcPr>
            <w:tcW w:w="947" w:type="dxa"/>
            <w:vMerge/>
          </w:tcPr>
          <w:p w:rsidR="0062255C" w:rsidRDefault="0062255C"/>
        </w:tc>
        <w:tc>
          <w:tcPr>
            <w:tcW w:w="947" w:type="dxa"/>
            <w:vMerge/>
          </w:tcPr>
          <w:p w:rsidR="0062255C" w:rsidRDefault="0062255C"/>
        </w:tc>
        <w:tc>
          <w:tcPr>
            <w:tcW w:w="947" w:type="dxa"/>
            <w:vMerge/>
          </w:tcPr>
          <w:p w:rsidR="0062255C" w:rsidRDefault="0062255C"/>
        </w:tc>
        <w:tc>
          <w:tcPr>
            <w:tcW w:w="947" w:type="dxa"/>
            <w:vMerge/>
          </w:tcPr>
          <w:p w:rsidR="0062255C" w:rsidRDefault="0062255C"/>
        </w:tc>
        <w:tc>
          <w:tcPr>
            <w:tcW w:w="947" w:type="dxa"/>
            <w:vMerge/>
          </w:tcPr>
          <w:p w:rsidR="0062255C" w:rsidRDefault="0062255C"/>
        </w:tc>
        <w:tc>
          <w:tcPr>
            <w:tcW w:w="947" w:type="dxa"/>
          </w:tcPr>
          <w:p w:rsidR="0062255C" w:rsidRDefault="0062255C">
            <w:r>
              <w:rPr>
                <w:rFonts w:hint="eastAsia"/>
              </w:rPr>
              <w:t xml:space="preserve">　</w:t>
            </w:r>
          </w:p>
        </w:tc>
        <w:tc>
          <w:tcPr>
            <w:tcW w:w="947" w:type="dxa"/>
            <w:vMerge/>
          </w:tcPr>
          <w:p w:rsidR="0062255C" w:rsidRDefault="0062255C"/>
        </w:tc>
        <w:tc>
          <w:tcPr>
            <w:tcW w:w="948" w:type="dxa"/>
            <w:vMerge/>
          </w:tcPr>
          <w:p w:rsidR="0062255C" w:rsidRDefault="0062255C"/>
        </w:tc>
      </w:tr>
      <w:tr w:rsidR="0062255C">
        <w:tblPrEx>
          <w:tblCellMar>
            <w:top w:w="0" w:type="dxa"/>
            <w:bottom w:w="0" w:type="dxa"/>
          </w:tblCellMar>
        </w:tblPrEx>
        <w:trPr>
          <w:cantSplit/>
          <w:trHeight w:val="360"/>
        </w:trPr>
        <w:tc>
          <w:tcPr>
            <w:tcW w:w="947" w:type="dxa"/>
            <w:vMerge w:val="restart"/>
          </w:tcPr>
          <w:p w:rsidR="0062255C" w:rsidRDefault="0062255C">
            <w:r>
              <w:rPr>
                <w:rFonts w:hint="eastAsia"/>
              </w:rPr>
              <w:t xml:space="preserve">　</w:t>
            </w:r>
          </w:p>
        </w:tc>
        <w:tc>
          <w:tcPr>
            <w:tcW w:w="947" w:type="dxa"/>
            <w:vMerge w:val="restart"/>
          </w:tcPr>
          <w:p w:rsidR="0062255C" w:rsidRDefault="0062255C">
            <w:r>
              <w:rPr>
                <w:rFonts w:hint="eastAsia"/>
              </w:rPr>
              <w:t xml:space="preserve">　</w:t>
            </w:r>
          </w:p>
        </w:tc>
        <w:tc>
          <w:tcPr>
            <w:tcW w:w="947" w:type="dxa"/>
            <w:vMerge w:val="restart"/>
          </w:tcPr>
          <w:p w:rsidR="0062255C" w:rsidRDefault="0062255C">
            <w:r>
              <w:rPr>
                <w:rFonts w:hint="eastAsia"/>
              </w:rPr>
              <w:t xml:space="preserve">　</w:t>
            </w:r>
          </w:p>
        </w:tc>
        <w:tc>
          <w:tcPr>
            <w:tcW w:w="947" w:type="dxa"/>
            <w:vMerge w:val="restart"/>
          </w:tcPr>
          <w:p w:rsidR="0062255C" w:rsidRDefault="0062255C">
            <w:r>
              <w:rPr>
                <w:rFonts w:hint="eastAsia"/>
              </w:rPr>
              <w:t xml:space="preserve">　</w:t>
            </w:r>
          </w:p>
        </w:tc>
        <w:tc>
          <w:tcPr>
            <w:tcW w:w="947" w:type="dxa"/>
            <w:vMerge w:val="restart"/>
          </w:tcPr>
          <w:p w:rsidR="0062255C" w:rsidRDefault="0062255C">
            <w:r>
              <w:rPr>
                <w:rFonts w:hint="eastAsia"/>
              </w:rPr>
              <w:t xml:space="preserve">　</w:t>
            </w:r>
          </w:p>
        </w:tc>
        <w:tc>
          <w:tcPr>
            <w:tcW w:w="947" w:type="dxa"/>
            <w:vMerge w:val="restart"/>
          </w:tcPr>
          <w:p w:rsidR="0062255C" w:rsidRDefault="0062255C">
            <w:r>
              <w:rPr>
                <w:rFonts w:hint="eastAsia"/>
              </w:rPr>
              <w:t xml:space="preserve">　</w:t>
            </w:r>
          </w:p>
        </w:tc>
        <w:tc>
          <w:tcPr>
            <w:tcW w:w="947" w:type="dxa"/>
          </w:tcPr>
          <w:p w:rsidR="0062255C" w:rsidRDefault="0062255C">
            <w:r>
              <w:rPr>
                <w:rFonts w:hint="eastAsia"/>
              </w:rPr>
              <w:t xml:space="preserve">　</w:t>
            </w:r>
          </w:p>
        </w:tc>
        <w:tc>
          <w:tcPr>
            <w:tcW w:w="947" w:type="dxa"/>
            <w:vMerge w:val="restart"/>
          </w:tcPr>
          <w:p w:rsidR="0062255C" w:rsidRDefault="0062255C">
            <w:r>
              <w:rPr>
                <w:rFonts w:hint="eastAsia"/>
              </w:rPr>
              <w:t xml:space="preserve">　</w:t>
            </w:r>
          </w:p>
        </w:tc>
        <w:tc>
          <w:tcPr>
            <w:tcW w:w="948" w:type="dxa"/>
            <w:vMerge w:val="restart"/>
          </w:tcPr>
          <w:p w:rsidR="0062255C" w:rsidRDefault="0062255C">
            <w:r>
              <w:rPr>
                <w:rFonts w:hint="eastAsia"/>
              </w:rPr>
              <w:t xml:space="preserve">　</w:t>
            </w:r>
          </w:p>
        </w:tc>
      </w:tr>
      <w:tr w:rsidR="0062255C">
        <w:tblPrEx>
          <w:tblCellMar>
            <w:top w:w="0" w:type="dxa"/>
            <w:bottom w:w="0" w:type="dxa"/>
          </w:tblCellMar>
        </w:tblPrEx>
        <w:trPr>
          <w:cantSplit/>
          <w:trHeight w:val="360"/>
        </w:trPr>
        <w:tc>
          <w:tcPr>
            <w:tcW w:w="947" w:type="dxa"/>
            <w:vMerge/>
          </w:tcPr>
          <w:p w:rsidR="0062255C" w:rsidRDefault="0062255C"/>
        </w:tc>
        <w:tc>
          <w:tcPr>
            <w:tcW w:w="947" w:type="dxa"/>
            <w:vMerge/>
          </w:tcPr>
          <w:p w:rsidR="0062255C" w:rsidRDefault="0062255C"/>
        </w:tc>
        <w:tc>
          <w:tcPr>
            <w:tcW w:w="947" w:type="dxa"/>
            <w:vMerge/>
          </w:tcPr>
          <w:p w:rsidR="0062255C" w:rsidRDefault="0062255C"/>
        </w:tc>
        <w:tc>
          <w:tcPr>
            <w:tcW w:w="947" w:type="dxa"/>
            <w:vMerge/>
          </w:tcPr>
          <w:p w:rsidR="0062255C" w:rsidRDefault="0062255C"/>
        </w:tc>
        <w:tc>
          <w:tcPr>
            <w:tcW w:w="947" w:type="dxa"/>
            <w:vMerge/>
          </w:tcPr>
          <w:p w:rsidR="0062255C" w:rsidRDefault="0062255C"/>
        </w:tc>
        <w:tc>
          <w:tcPr>
            <w:tcW w:w="947" w:type="dxa"/>
            <w:vMerge/>
          </w:tcPr>
          <w:p w:rsidR="0062255C" w:rsidRDefault="0062255C"/>
        </w:tc>
        <w:tc>
          <w:tcPr>
            <w:tcW w:w="947" w:type="dxa"/>
          </w:tcPr>
          <w:p w:rsidR="0062255C" w:rsidRDefault="0062255C">
            <w:r>
              <w:rPr>
                <w:rFonts w:hint="eastAsia"/>
              </w:rPr>
              <w:t xml:space="preserve">　</w:t>
            </w:r>
          </w:p>
        </w:tc>
        <w:tc>
          <w:tcPr>
            <w:tcW w:w="947" w:type="dxa"/>
            <w:vMerge/>
          </w:tcPr>
          <w:p w:rsidR="0062255C" w:rsidRDefault="0062255C"/>
        </w:tc>
        <w:tc>
          <w:tcPr>
            <w:tcW w:w="948" w:type="dxa"/>
            <w:vMerge/>
          </w:tcPr>
          <w:p w:rsidR="0062255C" w:rsidRDefault="0062255C"/>
        </w:tc>
      </w:tr>
      <w:tr w:rsidR="0062255C">
        <w:tblPrEx>
          <w:tblCellMar>
            <w:top w:w="0" w:type="dxa"/>
            <w:bottom w:w="0" w:type="dxa"/>
          </w:tblCellMar>
        </w:tblPrEx>
        <w:trPr>
          <w:cantSplit/>
          <w:trHeight w:val="360"/>
        </w:trPr>
        <w:tc>
          <w:tcPr>
            <w:tcW w:w="947" w:type="dxa"/>
            <w:vMerge w:val="restart"/>
          </w:tcPr>
          <w:p w:rsidR="0062255C" w:rsidRDefault="0062255C">
            <w:r>
              <w:rPr>
                <w:rFonts w:hint="eastAsia"/>
              </w:rPr>
              <w:t xml:space="preserve">　</w:t>
            </w:r>
          </w:p>
        </w:tc>
        <w:tc>
          <w:tcPr>
            <w:tcW w:w="947" w:type="dxa"/>
            <w:vMerge w:val="restart"/>
          </w:tcPr>
          <w:p w:rsidR="0062255C" w:rsidRDefault="0062255C">
            <w:r>
              <w:rPr>
                <w:rFonts w:hint="eastAsia"/>
              </w:rPr>
              <w:t xml:space="preserve">　</w:t>
            </w:r>
          </w:p>
        </w:tc>
        <w:tc>
          <w:tcPr>
            <w:tcW w:w="947" w:type="dxa"/>
            <w:vMerge w:val="restart"/>
          </w:tcPr>
          <w:p w:rsidR="0062255C" w:rsidRDefault="0062255C">
            <w:r>
              <w:rPr>
                <w:rFonts w:hint="eastAsia"/>
              </w:rPr>
              <w:t xml:space="preserve">　</w:t>
            </w:r>
          </w:p>
        </w:tc>
        <w:tc>
          <w:tcPr>
            <w:tcW w:w="947" w:type="dxa"/>
            <w:vMerge w:val="restart"/>
          </w:tcPr>
          <w:p w:rsidR="0062255C" w:rsidRDefault="0062255C">
            <w:r>
              <w:rPr>
                <w:rFonts w:hint="eastAsia"/>
              </w:rPr>
              <w:t xml:space="preserve">　</w:t>
            </w:r>
          </w:p>
        </w:tc>
        <w:tc>
          <w:tcPr>
            <w:tcW w:w="947" w:type="dxa"/>
            <w:vMerge w:val="restart"/>
          </w:tcPr>
          <w:p w:rsidR="0062255C" w:rsidRDefault="0062255C">
            <w:r>
              <w:rPr>
                <w:rFonts w:hint="eastAsia"/>
              </w:rPr>
              <w:t xml:space="preserve">　</w:t>
            </w:r>
          </w:p>
        </w:tc>
        <w:tc>
          <w:tcPr>
            <w:tcW w:w="947" w:type="dxa"/>
            <w:vMerge w:val="restart"/>
          </w:tcPr>
          <w:p w:rsidR="0062255C" w:rsidRDefault="0062255C">
            <w:r>
              <w:rPr>
                <w:rFonts w:hint="eastAsia"/>
              </w:rPr>
              <w:t xml:space="preserve">　</w:t>
            </w:r>
          </w:p>
        </w:tc>
        <w:tc>
          <w:tcPr>
            <w:tcW w:w="947" w:type="dxa"/>
          </w:tcPr>
          <w:p w:rsidR="0062255C" w:rsidRDefault="0062255C">
            <w:r>
              <w:rPr>
                <w:rFonts w:hint="eastAsia"/>
              </w:rPr>
              <w:t xml:space="preserve">　</w:t>
            </w:r>
          </w:p>
        </w:tc>
        <w:tc>
          <w:tcPr>
            <w:tcW w:w="947" w:type="dxa"/>
            <w:vMerge w:val="restart"/>
          </w:tcPr>
          <w:p w:rsidR="0062255C" w:rsidRDefault="0062255C">
            <w:r>
              <w:rPr>
                <w:rFonts w:hint="eastAsia"/>
              </w:rPr>
              <w:t xml:space="preserve">　</w:t>
            </w:r>
          </w:p>
        </w:tc>
        <w:tc>
          <w:tcPr>
            <w:tcW w:w="948" w:type="dxa"/>
            <w:vMerge w:val="restart"/>
          </w:tcPr>
          <w:p w:rsidR="0062255C" w:rsidRDefault="0062255C">
            <w:r>
              <w:rPr>
                <w:rFonts w:hint="eastAsia"/>
              </w:rPr>
              <w:t xml:space="preserve">　</w:t>
            </w:r>
          </w:p>
        </w:tc>
      </w:tr>
      <w:tr w:rsidR="0062255C">
        <w:tblPrEx>
          <w:tblCellMar>
            <w:top w:w="0" w:type="dxa"/>
            <w:bottom w:w="0" w:type="dxa"/>
          </w:tblCellMar>
        </w:tblPrEx>
        <w:trPr>
          <w:cantSplit/>
          <w:trHeight w:val="360"/>
        </w:trPr>
        <w:tc>
          <w:tcPr>
            <w:tcW w:w="947" w:type="dxa"/>
            <w:vMerge/>
          </w:tcPr>
          <w:p w:rsidR="0062255C" w:rsidRDefault="0062255C"/>
        </w:tc>
        <w:tc>
          <w:tcPr>
            <w:tcW w:w="947" w:type="dxa"/>
            <w:vMerge/>
          </w:tcPr>
          <w:p w:rsidR="0062255C" w:rsidRDefault="0062255C"/>
        </w:tc>
        <w:tc>
          <w:tcPr>
            <w:tcW w:w="947" w:type="dxa"/>
            <w:vMerge/>
          </w:tcPr>
          <w:p w:rsidR="0062255C" w:rsidRDefault="0062255C"/>
        </w:tc>
        <w:tc>
          <w:tcPr>
            <w:tcW w:w="947" w:type="dxa"/>
            <w:vMerge/>
          </w:tcPr>
          <w:p w:rsidR="0062255C" w:rsidRDefault="0062255C"/>
        </w:tc>
        <w:tc>
          <w:tcPr>
            <w:tcW w:w="947" w:type="dxa"/>
            <w:vMerge/>
          </w:tcPr>
          <w:p w:rsidR="0062255C" w:rsidRDefault="0062255C"/>
        </w:tc>
        <w:tc>
          <w:tcPr>
            <w:tcW w:w="947" w:type="dxa"/>
            <w:vMerge/>
          </w:tcPr>
          <w:p w:rsidR="0062255C" w:rsidRDefault="0062255C"/>
        </w:tc>
        <w:tc>
          <w:tcPr>
            <w:tcW w:w="947" w:type="dxa"/>
          </w:tcPr>
          <w:p w:rsidR="0062255C" w:rsidRDefault="0062255C">
            <w:r>
              <w:rPr>
                <w:rFonts w:hint="eastAsia"/>
              </w:rPr>
              <w:t xml:space="preserve">　</w:t>
            </w:r>
          </w:p>
        </w:tc>
        <w:tc>
          <w:tcPr>
            <w:tcW w:w="947" w:type="dxa"/>
            <w:vMerge/>
          </w:tcPr>
          <w:p w:rsidR="0062255C" w:rsidRDefault="0062255C"/>
        </w:tc>
        <w:tc>
          <w:tcPr>
            <w:tcW w:w="948" w:type="dxa"/>
            <w:vMerge/>
          </w:tcPr>
          <w:p w:rsidR="0062255C" w:rsidRDefault="0062255C"/>
        </w:tc>
      </w:tr>
      <w:tr w:rsidR="0062255C">
        <w:tblPrEx>
          <w:tblCellMar>
            <w:top w:w="0" w:type="dxa"/>
            <w:bottom w:w="0" w:type="dxa"/>
          </w:tblCellMar>
        </w:tblPrEx>
        <w:trPr>
          <w:cantSplit/>
          <w:trHeight w:val="360"/>
        </w:trPr>
        <w:tc>
          <w:tcPr>
            <w:tcW w:w="6629" w:type="dxa"/>
            <w:gridSpan w:val="7"/>
            <w:vAlign w:val="center"/>
          </w:tcPr>
          <w:p w:rsidR="0062255C" w:rsidRDefault="0062255C">
            <w:pPr>
              <w:jc w:val="center"/>
            </w:pPr>
            <w:r>
              <w:rPr>
                <w:rFonts w:hint="eastAsia"/>
              </w:rPr>
              <w:t>合計</w:t>
            </w:r>
          </w:p>
        </w:tc>
        <w:tc>
          <w:tcPr>
            <w:tcW w:w="947" w:type="dxa"/>
          </w:tcPr>
          <w:p w:rsidR="0062255C" w:rsidRDefault="0062255C">
            <w:r>
              <w:rPr>
                <w:rFonts w:hint="eastAsia"/>
              </w:rPr>
              <w:t xml:space="preserve">　</w:t>
            </w:r>
          </w:p>
        </w:tc>
        <w:tc>
          <w:tcPr>
            <w:tcW w:w="948" w:type="dxa"/>
          </w:tcPr>
          <w:p w:rsidR="0062255C" w:rsidRDefault="0062255C">
            <w:r>
              <w:rPr>
                <w:rFonts w:hint="eastAsia"/>
              </w:rPr>
              <w:t xml:space="preserve">　</w:t>
            </w:r>
          </w:p>
        </w:tc>
      </w:tr>
    </w:tbl>
    <w:p w:rsidR="0062255C" w:rsidRDefault="0062255C"/>
    <w:sectPr w:rsidR="0062255C">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5AB1" w:rsidRDefault="00665AB1" w:rsidP="000D4863">
      <w:r>
        <w:separator/>
      </w:r>
    </w:p>
  </w:endnote>
  <w:endnote w:type="continuationSeparator" w:id="0">
    <w:p w:rsidR="00665AB1" w:rsidRDefault="00665AB1" w:rsidP="000D4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55C" w:rsidRDefault="0062255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2255C" w:rsidRDefault="0062255C">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5AB1" w:rsidRDefault="00665AB1" w:rsidP="000D4863">
      <w:r>
        <w:separator/>
      </w:r>
    </w:p>
  </w:footnote>
  <w:footnote w:type="continuationSeparator" w:id="0">
    <w:p w:rsidR="00665AB1" w:rsidRDefault="00665AB1" w:rsidP="000D48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5C"/>
    <w:rsid w:val="000931ED"/>
    <w:rsid w:val="000D4863"/>
    <w:rsid w:val="000E53DC"/>
    <w:rsid w:val="0062255C"/>
    <w:rsid w:val="00665AB1"/>
    <w:rsid w:val="006D57B3"/>
    <w:rsid w:val="007914A3"/>
    <w:rsid w:val="00A71F1D"/>
    <w:rsid w:val="00BA7AD3"/>
    <w:rsid w:val="00EF7C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ACB75F1-B4E7-47DD-9151-00E35FFAF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sz w:val="21"/>
    </w:rPr>
  </w:style>
  <w:style w:type="character" w:styleId="a7">
    <w:name w:val="page number"/>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別記様式第6号(第9条関係)</vt:lpstr>
    </vt:vector>
  </TitlesOfParts>
  <Company/>
  <LinksUpToDate>false</LinksUpToDate>
  <CharactersWithSpaces>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別記様式第6号(第9条関係)</dc:title>
  <dc:subject/>
  <dc:creator>(株)ぎょうせい</dc:creator>
  <cp:keywords/>
  <dc:description/>
  <cp:lastModifiedBy>石田 貴美子</cp:lastModifiedBy>
  <cp:revision>2</cp:revision>
  <dcterms:created xsi:type="dcterms:W3CDTF">2017-01-26T04:24:00Z</dcterms:created>
  <dcterms:modified xsi:type="dcterms:W3CDTF">2017-01-26T04:24:00Z</dcterms:modified>
</cp:coreProperties>
</file>